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7-26-24 Dive Dual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Monona hosts Hill Farms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Complete results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https://docs.google.com/document/d/1UP58GkiB08vXrDfBGuUb_dlWWSV0mj7njqp6YsdAPPo/edit?usp=sharing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P58GkiB08vXrDfBGuUb_dlWWSV0mj7njqp6YsdAPP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